
<file path=[Content_Types].xml><?xml version="1.0" encoding="utf-8"?>
<Types xmlns="http://schemas.openxmlformats.org/package/2006/content-types">
  <Default Extension="png" ContentType="image/png"/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firstLine="482" w:firstLineChars="200"/>
        <w:jc w:val="center"/>
        <w:rPr>
          <w:rFonts w:hint="eastAsia"/>
          <w:b/>
          <w:bCs/>
          <w:sz w:val="24"/>
          <w:szCs w:val="32"/>
        </w:rPr>
      </w:pPr>
      <w:r>
        <w:rPr>
          <w:rFonts w:hint="eastAsia"/>
          <w:b/>
          <w:bCs/>
          <w:sz w:val="24"/>
          <w:szCs w:val="32"/>
          <w:lang w:eastAsia="zh-CN"/>
        </w:rPr>
        <w:t>KZS103</w:t>
      </w:r>
      <w:r>
        <w:rPr>
          <w:rFonts w:hint="eastAsia"/>
          <w:b/>
          <w:bCs/>
          <w:sz w:val="24"/>
          <w:szCs w:val="32"/>
        </w:rPr>
        <w:t>点型</w:t>
      </w:r>
      <w:r>
        <w:rPr>
          <w:rFonts w:hint="eastAsia"/>
          <w:b/>
          <w:bCs/>
          <w:sz w:val="24"/>
          <w:szCs w:val="32"/>
          <w:lang w:eastAsia="zh-CN"/>
        </w:rPr>
        <w:t>四</w:t>
      </w:r>
      <w:r>
        <w:rPr>
          <w:rFonts w:hint="eastAsia"/>
          <w:b/>
          <w:bCs/>
          <w:sz w:val="24"/>
          <w:szCs w:val="32"/>
        </w:rPr>
        <w:t>线气体探测器</w:t>
      </w:r>
    </w:p>
    <w:p>
      <w:pPr>
        <w:ind w:firstLine="480" w:firstLineChars="200"/>
        <w:jc w:val="left"/>
        <w:rPr>
          <w:rFonts w:hint="eastAsia"/>
          <w:b w:val="0"/>
          <w:bCs w:val="0"/>
          <w:sz w:val="24"/>
          <w:szCs w:val="32"/>
        </w:rPr>
      </w:pPr>
      <w:r>
        <w:rPr>
          <w:rFonts w:hint="eastAsia"/>
          <w:b w:val="0"/>
          <w:bCs w:val="0"/>
          <w:sz w:val="24"/>
          <w:szCs w:val="32"/>
          <w:lang w:eastAsia="zh-CN"/>
        </w:rPr>
        <w:t>KZS103</w:t>
      </w:r>
      <w:r>
        <w:rPr>
          <w:rFonts w:hint="eastAsia"/>
          <w:b w:val="0"/>
          <w:bCs w:val="0"/>
          <w:sz w:val="24"/>
          <w:szCs w:val="32"/>
        </w:rPr>
        <w:t>型一体式点型气体探测器探测器可满足气体探测现场声光报警提示，并实时显示监控现场气体浓度，现场调试采用红外遥控式，无需开盖即可进行参数设置。</w:t>
      </w:r>
    </w:p>
    <w:p>
      <w:pPr>
        <w:ind w:firstLine="480" w:firstLineChars="200"/>
        <w:jc w:val="left"/>
        <w:rPr>
          <w:rFonts w:hint="eastAsia"/>
          <w:b w:val="0"/>
          <w:bCs w:val="0"/>
          <w:sz w:val="24"/>
          <w:szCs w:val="32"/>
        </w:rPr>
      </w:pPr>
      <w:r>
        <w:rPr>
          <w:rFonts w:hint="eastAsia"/>
          <w:b w:val="0"/>
          <w:bCs w:val="0"/>
          <w:sz w:val="24"/>
          <w:szCs w:val="32"/>
          <w:lang w:eastAsia="zh-CN"/>
        </w:rPr>
        <w:t>KZS103</w:t>
      </w:r>
      <w:r>
        <w:rPr>
          <w:rFonts w:hint="eastAsia"/>
          <w:b w:val="0"/>
          <w:bCs w:val="0"/>
          <w:sz w:val="24"/>
          <w:szCs w:val="32"/>
        </w:rPr>
        <w:t>型点型气体探测器能将空气中泄漏气体浓度信号转化为电信号远传，仪表采用四总线的数字输出方式，具有传输距离远、抗干扰等优点。仪表定制无线传输，可独立使用，具有无源出点输出或开关量输出等功能。</w:t>
      </w:r>
    </w:p>
    <w:p>
      <w:pPr>
        <w:ind w:firstLine="480" w:firstLineChars="200"/>
        <w:jc w:val="left"/>
        <w:rPr>
          <w:rFonts w:hint="eastAsia"/>
          <w:b w:val="0"/>
          <w:bCs w:val="0"/>
          <w:sz w:val="24"/>
          <w:szCs w:val="32"/>
        </w:rPr>
      </w:pPr>
    </w:p>
    <w:p>
      <w:pPr>
        <w:ind w:firstLine="480" w:firstLineChars="200"/>
        <w:jc w:val="left"/>
        <w:rPr>
          <w:rFonts w:hint="eastAsia"/>
          <w:b w:val="0"/>
          <w:bCs w:val="0"/>
          <w:sz w:val="24"/>
          <w:szCs w:val="32"/>
        </w:rPr>
      </w:pPr>
      <w:bookmarkStart w:id="0" w:name="_GoBack"/>
      <w:r>
        <w:rPr>
          <w:rFonts w:hint="eastAsia" w:eastAsiaTheme="minorEastAsia"/>
          <w:b w:val="0"/>
          <w:bCs w:val="0"/>
          <w:sz w:val="24"/>
          <w:szCs w:val="32"/>
          <w:lang w:eastAsia="zh-CN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2763520</wp:posOffset>
            </wp:positionH>
            <wp:positionV relativeFrom="paragraph">
              <wp:posOffset>111760</wp:posOffset>
            </wp:positionV>
            <wp:extent cx="2611120" cy="2734945"/>
            <wp:effectExtent l="0" t="0" r="0" b="0"/>
            <wp:wrapSquare wrapText="bothSides"/>
            <wp:docPr id="2" name="图片 2" descr="S101 数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S101 数码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611120" cy="27349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p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rPr>
          <w:rFonts w:hint="eastAsia" w:ascii="微软雅黑" w:hAnsi="微软雅黑" w:eastAsia="微软雅黑" w:cs="微软雅黑"/>
          <w:i w:val="0"/>
          <w:caps w:val="0"/>
          <w:color w:val="606775"/>
          <w:spacing w:val="0"/>
          <w:sz w:val="19"/>
          <w:szCs w:val="19"/>
        </w:rPr>
      </w:pPr>
      <w:r>
        <w:rPr>
          <w:rFonts w:hint="eastAsia" w:ascii="微软雅黑" w:hAnsi="微软雅黑" w:eastAsia="微软雅黑" w:cs="微软雅黑"/>
          <w:i w:val="0"/>
          <w:caps w:val="0"/>
          <w:color w:val="606775"/>
          <w:spacing w:val="0"/>
          <w:sz w:val="19"/>
          <w:szCs w:val="19"/>
          <w:shd w:val="clear" w:fill="FFFFFF"/>
        </w:rPr>
        <w:t>产品特点：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◆ 四总线结构布线</w:t>
      </w:r>
    </w:p>
    <w:p>
      <w:pPr>
        <w:rPr>
          <w:rFonts w:hint="eastAsia"/>
        </w:rPr>
      </w:pPr>
      <w:r>
        <w:rPr>
          <w:rFonts w:hint="eastAsia"/>
        </w:rPr>
        <w:t>◆ 测量准确精度高，零点漂移小</w:t>
      </w:r>
    </w:p>
    <w:p>
      <w:pPr>
        <w:rPr>
          <w:rFonts w:hint="eastAsia"/>
        </w:rPr>
      </w:pPr>
      <w:r>
        <w:rPr>
          <w:rFonts w:hint="eastAsia"/>
        </w:rPr>
        <w:t>◆ 防爆型设计</w:t>
      </w:r>
    </w:p>
    <w:p>
      <w:pPr>
        <w:rPr>
          <w:rFonts w:hint="eastAsia"/>
        </w:rPr>
      </w:pPr>
      <w:r>
        <w:rPr>
          <w:rFonts w:hint="eastAsia"/>
        </w:rPr>
        <w:t>可用于工厂条件的1、2区危险场合</w:t>
      </w:r>
    </w:p>
    <w:p>
      <w:pPr>
        <w:rPr>
          <w:rFonts w:hint="eastAsia"/>
        </w:rPr>
      </w:pPr>
      <w:r>
        <w:rPr>
          <w:rFonts w:hint="eastAsia"/>
        </w:rPr>
        <w:t>◆ 无线遥控技术</w:t>
      </w:r>
    </w:p>
    <w:p>
      <w:pPr>
        <w:rPr>
          <w:rFonts w:hint="eastAsia"/>
        </w:rPr>
      </w:pPr>
      <w:r>
        <w:rPr>
          <w:rFonts w:hint="eastAsia"/>
        </w:rPr>
        <w:t>◆ 自然扩散式检测</w:t>
      </w:r>
    </w:p>
    <w:p>
      <w:pPr>
        <w:rPr>
          <w:rFonts w:hint="eastAsia"/>
        </w:rPr>
      </w:pPr>
      <w:r>
        <w:rPr>
          <w:rFonts w:hint="eastAsia"/>
        </w:rPr>
        <w:t>◆ 中文</w:t>
      </w:r>
      <w:r>
        <w:rPr>
          <w:rFonts w:hint="eastAsia"/>
          <w:lang w:eastAsia="zh-CN"/>
        </w:rPr>
        <w:t>数码</w:t>
      </w:r>
      <w:r>
        <w:rPr>
          <w:rFonts w:hint="eastAsia"/>
        </w:rPr>
        <w:t>显示</w:t>
      </w:r>
    </w:p>
    <w:p>
      <w:pPr>
        <w:rPr>
          <w:rFonts w:hint="eastAsia"/>
        </w:rPr>
      </w:pPr>
      <w:r>
        <w:rPr>
          <w:rFonts w:hint="eastAsia"/>
        </w:rPr>
        <w:t>◆ 两组开关量信号</w:t>
      </w:r>
    </w:p>
    <w:p>
      <w:pPr>
        <w:rPr>
          <w:rFonts w:hint="eastAsia"/>
        </w:rPr>
      </w:pPr>
      <w:r>
        <w:rPr>
          <w:rFonts w:hint="eastAsia"/>
        </w:rPr>
        <w:t>◆ IP66防护等级高</w:t>
      </w:r>
    </w:p>
    <w:p>
      <w:pPr>
        <w:rPr>
          <w:rFonts w:hint="eastAsia"/>
        </w:rPr>
      </w:pPr>
      <w:r>
        <w:rPr>
          <w:rFonts w:hint="eastAsia"/>
        </w:rPr>
        <w:t>◆ DC24v供电</w:t>
      </w:r>
    </w:p>
    <w:p>
      <w:pPr>
        <w:rPr>
          <w:rFonts w:hint="eastAsia"/>
        </w:rPr>
      </w:pPr>
      <w:r>
        <w:rPr>
          <w:rFonts w:hint="eastAsia"/>
        </w:rPr>
        <w:t>声光一体式报警</w:t>
      </w:r>
    </w:p>
    <w:p>
      <w:pPr>
        <w:rPr>
          <w:rFonts w:hint="eastAsia"/>
        </w:rPr>
      </w:pPr>
    </w:p>
    <w:p>
      <w:pPr>
        <w:rPr>
          <w:rFonts w:hint="eastAsia" w:eastAsiaTheme="minorEastAsia"/>
          <w:lang w:eastAsia="zh-CN"/>
        </w:rPr>
      </w:pPr>
      <w:r>
        <w:rPr>
          <w:rFonts w:hint="eastAsia"/>
          <w:lang w:eastAsia="zh-CN"/>
        </w:rPr>
        <w:t>产品参数：</w:t>
      </w:r>
    </w:p>
    <w:p>
      <w:pPr>
        <w:rPr>
          <w:rFonts w:hint="eastAsia"/>
        </w:rPr>
      </w:pPr>
      <w:r>
        <w:rPr>
          <w:rFonts w:hint="eastAsia"/>
        </w:rPr>
        <w:t>检测气体：可燃/有毒有害气体（见附表）</w:t>
      </w:r>
    </w:p>
    <w:p>
      <w:pPr>
        <w:rPr>
          <w:rFonts w:hint="eastAsia"/>
        </w:rPr>
      </w:pPr>
      <w:r>
        <w:rPr>
          <w:rFonts w:hint="eastAsia"/>
        </w:rPr>
        <w:t>检测方式：自然扩散</w:t>
      </w:r>
    </w:p>
    <w:p>
      <w:pPr>
        <w:rPr>
          <w:rFonts w:hint="eastAsia"/>
        </w:rPr>
      </w:pPr>
      <w:r>
        <w:rPr>
          <w:rFonts w:hint="eastAsia"/>
        </w:rPr>
        <w:t>检测原理：催化; 电化学; 半导体; 红外线</w:t>
      </w:r>
    </w:p>
    <w:p>
      <w:pPr>
        <w:rPr>
          <w:rFonts w:hint="eastAsia"/>
        </w:rPr>
      </w:pPr>
      <w:r>
        <w:rPr>
          <w:rFonts w:hint="eastAsia"/>
        </w:rPr>
        <w:t>检测范围：(0~100%)LEL；0-****PPM</w:t>
      </w:r>
    </w:p>
    <w:p>
      <w:pPr>
        <w:rPr>
          <w:rFonts w:hint="eastAsia"/>
        </w:rPr>
      </w:pPr>
      <w:r>
        <w:rPr>
          <w:rFonts w:hint="eastAsia"/>
        </w:rPr>
        <w:t>显 示：LED显示</w:t>
      </w:r>
    </w:p>
    <w:p>
      <w:pPr>
        <w:rPr>
          <w:rFonts w:hint="eastAsia"/>
        </w:rPr>
      </w:pPr>
      <w:r>
        <w:rPr>
          <w:rFonts w:hint="eastAsia"/>
        </w:rPr>
        <w:t>电 池：DC24V</w:t>
      </w:r>
    </w:p>
    <w:p>
      <w:pPr>
        <w:rPr>
          <w:rFonts w:hint="eastAsia"/>
        </w:rPr>
      </w:pPr>
      <w:r>
        <w:rPr>
          <w:rFonts w:hint="eastAsia"/>
        </w:rPr>
        <w:t>报 警：声、光报警</w:t>
      </w:r>
    </w:p>
    <w:p>
      <w:pPr>
        <w:rPr>
          <w:rFonts w:hint="eastAsia"/>
        </w:rPr>
      </w:pPr>
      <w:r>
        <w:rPr>
          <w:rFonts w:hint="eastAsia"/>
        </w:rPr>
        <w:t>响应时间：可燃：&lt;15s；毒性：&lt;60s</w:t>
      </w:r>
    </w:p>
    <w:p>
      <w:pPr>
        <w:rPr>
          <w:rFonts w:hint="eastAsia"/>
        </w:rPr>
      </w:pPr>
      <w:r>
        <w:rPr>
          <w:rFonts w:hint="eastAsia"/>
        </w:rPr>
        <w:t>工作环境：温度：-20℃-60℃； 湿度：&lt;95%RH</w:t>
      </w:r>
    </w:p>
    <w:p>
      <w:pPr>
        <w:rPr>
          <w:rFonts w:hint="eastAsia"/>
        </w:rPr>
      </w:pPr>
      <w:r>
        <w:rPr>
          <w:rFonts w:hint="eastAsia"/>
        </w:rPr>
        <w:t>分 辨 率：1%LEL；1PPM/0.1PPM</w:t>
      </w:r>
    </w:p>
    <w:p>
      <w:pPr>
        <w:rPr>
          <w:rFonts w:hint="eastAsia"/>
        </w:rPr>
      </w:pPr>
      <w:r>
        <w:rPr>
          <w:rFonts w:hint="eastAsia"/>
        </w:rPr>
        <w:t>调试方式：操控器</w:t>
      </w:r>
    </w:p>
    <w:p>
      <w:pPr>
        <w:rPr>
          <w:rFonts w:hint="eastAsia"/>
        </w:rPr>
      </w:pPr>
      <w:r>
        <w:rPr>
          <w:rFonts w:hint="eastAsia"/>
        </w:rPr>
        <w:t>输出信号：四总线RS485</w:t>
      </w:r>
    </w:p>
    <w:p>
      <w:pPr>
        <w:rPr>
          <w:rFonts w:hint="eastAsia"/>
        </w:rPr>
      </w:pPr>
      <w:r>
        <w:rPr>
          <w:rFonts w:hint="eastAsia"/>
        </w:rPr>
        <w:t>功 耗：≤3W</w:t>
      </w:r>
    </w:p>
    <w:p>
      <w:pPr>
        <w:rPr>
          <w:rFonts w:hint="eastAsia"/>
        </w:rPr>
      </w:pPr>
      <w:r>
        <w:rPr>
          <w:rFonts w:hint="eastAsia"/>
        </w:rPr>
        <w:t>防爆方式：隔爆型</w:t>
      </w:r>
    </w:p>
    <w:p>
      <w:pPr>
        <w:rPr>
          <w:rFonts w:hint="eastAsia"/>
        </w:rPr>
      </w:pPr>
      <w:r>
        <w:rPr>
          <w:rFonts w:hint="eastAsia"/>
        </w:rPr>
        <w:t>(182×175×73)mm 仪表尺寸：</w:t>
      </w:r>
    </w:p>
    <w:p>
      <w:pPr>
        <w:rPr>
          <w:rFonts w:hint="eastAsia"/>
        </w:rPr>
      </w:pPr>
      <w:r>
        <w:rPr>
          <w:rFonts w:hint="eastAsia"/>
        </w:rPr>
        <w:t>仪表重量：1500g</w:t>
      </w:r>
    </w:p>
    <w:p>
      <w:pPr>
        <w:rPr>
          <w:rFonts w:hint="eastAsia"/>
        </w:rPr>
      </w:pPr>
      <w:r>
        <w:rPr>
          <w:rFonts w:hint="eastAsia"/>
        </w:rPr>
        <w:t>探测器与主机最大距离：≤1000m</w:t>
      </w: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9865" cy="3415030"/>
            <wp:effectExtent l="0" t="0" r="3175" b="13970"/>
            <wp:docPr id="1" name="图片 1" descr="S103-S86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S103-S8600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34150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 w:eastAsiaTheme="minorEastAsia"/>
          <w:lang w:eastAsia="zh-CN"/>
        </w:rPr>
      </w:pPr>
    </w:p>
    <w:p>
      <w:pPr>
        <w:jc w:val="center"/>
        <w:rPr>
          <w:rFonts w:hint="eastAsia" w:eastAsiaTheme="minorEastAsia"/>
          <w:b/>
          <w:bCs/>
          <w:sz w:val="24"/>
          <w:szCs w:val="32"/>
          <w:lang w:val="en-US" w:eastAsia="zh-CN"/>
        </w:rPr>
      </w:pPr>
      <w:r>
        <w:rPr>
          <w:rFonts w:hint="eastAsia"/>
          <w:b/>
          <w:bCs/>
          <w:sz w:val="24"/>
          <w:szCs w:val="32"/>
          <w:lang w:val="en-US" w:eastAsia="zh-CN"/>
        </w:rPr>
        <w:t>气体检测仪参数表</w:t>
      </w:r>
    </w:p>
    <w:p>
      <w:pPr>
        <w:rPr>
          <w:rFonts w:hint="eastAsia" w:eastAsiaTheme="minorEastAsia"/>
          <w:lang w:eastAsia="zh-CN"/>
        </w:rPr>
      </w:pPr>
    </w:p>
    <w:tbl>
      <w:tblPr>
        <w:tblStyle w:val="6"/>
        <w:tblpPr w:leftFromText="180" w:rightFromText="180" w:vertAnchor="text" w:horzAnchor="margin" w:tblpXSpec="center" w:tblpY="2"/>
        <w:tblW w:w="928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40"/>
        <w:gridCol w:w="1548"/>
        <w:gridCol w:w="2720"/>
        <w:gridCol w:w="2021"/>
        <w:gridCol w:w="126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被测气体</w:t>
            </w:r>
          </w:p>
        </w:tc>
        <w:tc>
          <w:tcPr>
            <w:tcW w:w="15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测量范围</w:t>
            </w:r>
          </w:p>
        </w:tc>
        <w:tc>
          <w:tcPr>
            <w:tcW w:w="2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可选量程</w:t>
            </w:r>
          </w:p>
        </w:tc>
        <w:tc>
          <w:tcPr>
            <w:tcW w:w="2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分辨率</w:t>
            </w: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响应时间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6" w:hRule="atLeast"/>
        </w:trPr>
        <w:tc>
          <w:tcPr>
            <w:tcW w:w="1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可燃</w:t>
            </w:r>
          </w:p>
        </w:tc>
        <w:tc>
          <w:tcPr>
            <w:tcW w:w="15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0-100%LEL</w:t>
            </w:r>
          </w:p>
        </w:tc>
        <w:tc>
          <w:tcPr>
            <w:tcW w:w="2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0-100%LEL</w:t>
            </w:r>
          </w:p>
        </w:tc>
        <w:tc>
          <w:tcPr>
            <w:tcW w:w="2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1%LEL</w:t>
            </w: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≤15秒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6" w:hRule="atLeast"/>
        </w:trPr>
        <w:tc>
          <w:tcPr>
            <w:tcW w:w="1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一氧化碳 CO</w:t>
            </w:r>
          </w:p>
        </w:tc>
        <w:tc>
          <w:tcPr>
            <w:tcW w:w="15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0-1000PPm</w:t>
            </w:r>
          </w:p>
        </w:tc>
        <w:tc>
          <w:tcPr>
            <w:tcW w:w="2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0-500/2000/5000PPm</w:t>
            </w:r>
          </w:p>
        </w:tc>
        <w:tc>
          <w:tcPr>
            <w:tcW w:w="2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0.1/1PPm</w:t>
            </w: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≤15秒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6" w:hRule="atLeast"/>
        </w:trPr>
        <w:tc>
          <w:tcPr>
            <w:tcW w:w="1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氧气 O2</w:t>
            </w:r>
          </w:p>
        </w:tc>
        <w:tc>
          <w:tcPr>
            <w:tcW w:w="15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0-30%VOL</w:t>
            </w:r>
          </w:p>
        </w:tc>
        <w:tc>
          <w:tcPr>
            <w:tcW w:w="2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0-25%VOL</w:t>
            </w:r>
          </w:p>
        </w:tc>
        <w:tc>
          <w:tcPr>
            <w:tcW w:w="2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0.1%vol</w:t>
            </w: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≤15秒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3" w:hRule="atLeast"/>
        </w:trPr>
        <w:tc>
          <w:tcPr>
            <w:tcW w:w="1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甲醛</w:t>
            </w:r>
          </w:p>
        </w:tc>
        <w:tc>
          <w:tcPr>
            <w:tcW w:w="15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0-10PPm</w:t>
            </w:r>
          </w:p>
        </w:tc>
        <w:tc>
          <w:tcPr>
            <w:tcW w:w="2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0-50、20PPm</w:t>
            </w:r>
          </w:p>
        </w:tc>
        <w:tc>
          <w:tcPr>
            <w:tcW w:w="2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1/0.1PPm</w:t>
            </w: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≤20秒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9" w:hRule="atLeast"/>
        </w:trPr>
        <w:tc>
          <w:tcPr>
            <w:tcW w:w="1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氮气</w:t>
            </w:r>
          </w:p>
        </w:tc>
        <w:tc>
          <w:tcPr>
            <w:tcW w:w="15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0-100%VOL</w:t>
            </w:r>
          </w:p>
        </w:tc>
        <w:tc>
          <w:tcPr>
            <w:tcW w:w="2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0-100%VOL</w:t>
            </w:r>
          </w:p>
        </w:tc>
        <w:tc>
          <w:tcPr>
            <w:tcW w:w="2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1%VOL/0.1%VOL</w:t>
            </w: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≤20秒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3" w:hRule="atLeast"/>
        </w:trPr>
        <w:tc>
          <w:tcPr>
            <w:tcW w:w="1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氯气  CL2</w:t>
            </w:r>
          </w:p>
        </w:tc>
        <w:tc>
          <w:tcPr>
            <w:tcW w:w="15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0-20PPm</w:t>
            </w:r>
          </w:p>
        </w:tc>
        <w:tc>
          <w:tcPr>
            <w:tcW w:w="2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0-10、100PPm</w:t>
            </w:r>
          </w:p>
        </w:tc>
        <w:tc>
          <w:tcPr>
            <w:tcW w:w="2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0.1PPm</w:t>
            </w: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≤20秒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3" w:hRule="atLeast"/>
        </w:trPr>
        <w:tc>
          <w:tcPr>
            <w:tcW w:w="1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 xml:space="preserve">二氧化硫 </w:t>
            </w:r>
          </w:p>
        </w:tc>
        <w:tc>
          <w:tcPr>
            <w:tcW w:w="15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0-20PPm</w:t>
            </w:r>
          </w:p>
        </w:tc>
        <w:tc>
          <w:tcPr>
            <w:tcW w:w="2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0-50、1000PPm</w:t>
            </w:r>
          </w:p>
        </w:tc>
        <w:tc>
          <w:tcPr>
            <w:tcW w:w="2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0.1/1PPm</w:t>
            </w: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≤20秒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6" w:hRule="atLeast"/>
        </w:trPr>
        <w:tc>
          <w:tcPr>
            <w:tcW w:w="1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氢气  H2</w:t>
            </w:r>
          </w:p>
        </w:tc>
        <w:tc>
          <w:tcPr>
            <w:tcW w:w="15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0-40000PPm</w:t>
            </w:r>
          </w:p>
        </w:tc>
        <w:tc>
          <w:tcPr>
            <w:tcW w:w="2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0-1000、5000PPm</w:t>
            </w:r>
          </w:p>
        </w:tc>
        <w:tc>
          <w:tcPr>
            <w:tcW w:w="2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1PPm</w:t>
            </w: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≤20秒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6" w:hRule="atLeast"/>
        </w:trPr>
        <w:tc>
          <w:tcPr>
            <w:tcW w:w="1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hint="eastAsia"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苯</w:t>
            </w:r>
          </w:p>
        </w:tc>
        <w:tc>
          <w:tcPr>
            <w:tcW w:w="15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hint="eastAsia"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0-20PPm</w:t>
            </w:r>
          </w:p>
        </w:tc>
        <w:tc>
          <w:tcPr>
            <w:tcW w:w="2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hint="eastAsia"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0-10、100PPm</w:t>
            </w:r>
          </w:p>
        </w:tc>
        <w:tc>
          <w:tcPr>
            <w:tcW w:w="2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hint="eastAsia"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0.1PPm/1PPM</w:t>
            </w: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hint="eastAsia"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≤20秒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6" w:hRule="atLeast"/>
        </w:trPr>
        <w:tc>
          <w:tcPr>
            <w:tcW w:w="1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hint="eastAsia"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甲烷</w:t>
            </w:r>
          </w:p>
        </w:tc>
        <w:tc>
          <w:tcPr>
            <w:tcW w:w="15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0-100%LEL</w:t>
            </w:r>
          </w:p>
        </w:tc>
        <w:tc>
          <w:tcPr>
            <w:tcW w:w="2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0-100%VOL</w:t>
            </w:r>
          </w:p>
        </w:tc>
        <w:tc>
          <w:tcPr>
            <w:tcW w:w="2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1%LEL/0.1%VOL</w:t>
            </w: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≤15秒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3" w:hRule="atLeast"/>
        </w:trPr>
        <w:tc>
          <w:tcPr>
            <w:tcW w:w="1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氟化氢</w:t>
            </w:r>
          </w:p>
        </w:tc>
        <w:tc>
          <w:tcPr>
            <w:tcW w:w="15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0-10PPm</w:t>
            </w:r>
          </w:p>
        </w:tc>
        <w:tc>
          <w:tcPr>
            <w:tcW w:w="2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0-5、10、50、100PPm</w:t>
            </w:r>
          </w:p>
        </w:tc>
        <w:tc>
          <w:tcPr>
            <w:tcW w:w="2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0.01/0.1PPm</w:t>
            </w: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≤20秒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6" w:hRule="atLeast"/>
        </w:trPr>
        <w:tc>
          <w:tcPr>
            <w:tcW w:w="1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二甲基甲酰胺</w:t>
            </w:r>
          </w:p>
        </w:tc>
        <w:tc>
          <w:tcPr>
            <w:tcW w:w="15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0-20PPm</w:t>
            </w:r>
          </w:p>
        </w:tc>
        <w:tc>
          <w:tcPr>
            <w:tcW w:w="2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0-50、1000PPm</w:t>
            </w:r>
          </w:p>
        </w:tc>
        <w:tc>
          <w:tcPr>
            <w:tcW w:w="2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0.1PPm/1PPM</w:t>
            </w: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≤20秒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6" w:hRule="atLeast"/>
        </w:trPr>
        <w:tc>
          <w:tcPr>
            <w:tcW w:w="1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氢气  H2</w:t>
            </w:r>
          </w:p>
        </w:tc>
        <w:tc>
          <w:tcPr>
            <w:tcW w:w="15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0-100%LEL</w:t>
            </w:r>
          </w:p>
        </w:tc>
        <w:tc>
          <w:tcPr>
            <w:tcW w:w="2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0-1000ppm</w:t>
            </w:r>
          </w:p>
        </w:tc>
        <w:tc>
          <w:tcPr>
            <w:tcW w:w="2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1%LEL/1ppm</w:t>
            </w: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≤20秒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6" w:hRule="atLeast"/>
        </w:trPr>
        <w:tc>
          <w:tcPr>
            <w:tcW w:w="1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乙炔 C2H2</w:t>
            </w:r>
          </w:p>
        </w:tc>
        <w:tc>
          <w:tcPr>
            <w:tcW w:w="15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0-100%LEL</w:t>
            </w:r>
          </w:p>
        </w:tc>
        <w:tc>
          <w:tcPr>
            <w:tcW w:w="2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0-100%VOL</w:t>
            </w:r>
          </w:p>
        </w:tc>
        <w:tc>
          <w:tcPr>
            <w:tcW w:w="2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1%LEL/1%vol</w:t>
            </w: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≤20秒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6" w:hRule="atLeast"/>
        </w:trPr>
        <w:tc>
          <w:tcPr>
            <w:tcW w:w="1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臭氧 O3</w:t>
            </w:r>
          </w:p>
        </w:tc>
        <w:tc>
          <w:tcPr>
            <w:tcW w:w="15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0-10PPm</w:t>
            </w:r>
          </w:p>
        </w:tc>
        <w:tc>
          <w:tcPr>
            <w:tcW w:w="2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0-20、100PPm</w:t>
            </w:r>
          </w:p>
        </w:tc>
        <w:tc>
          <w:tcPr>
            <w:tcW w:w="2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0.01PPm/0.1PPM</w:t>
            </w: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≤20秒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8" w:hRule="atLeast"/>
        </w:trPr>
        <w:tc>
          <w:tcPr>
            <w:tcW w:w="1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硫化氢H2S</w:t>
            </w:r>
          </w:p>
        </w:tc>
        <w:tc>
          <w:tcPr>
            <w:tcW w:w="15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0-100PPm</w:t>
            </w:r>
          </w:p>
        </w:tc>
        <w:tc>
          <w:tcPr>
            <w:tcW w:w="2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0-50、200、1000PPm</w:t>
            </w:r>
          </w:p>
        </w:tc>
        <w:tc>
          <w:tcPr>
            <w:tcW w:w="2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1/0.1PPm</w:t>
            </w: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≤15秒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8" w:hRule="atLeast"/>
        </w:trPr>
        <w:tc>
          <w:tcPr>
            <w:tcW w:w="1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hint="eastAsia"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甲醇</w:t>
            </w:r>
          </w:p>
        </w:tc>
        <w:tc>
          <w:tcPr>
            <w:tcW w:w="15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hint="eastAsia"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0-100PPm</w:t>
            </w:r>
          </w:p>
        </w:tc>
        <w:tc>
          <w:tcPr>
            <w:tcW w:w="2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hint="eastAsia"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0-50、100PPm</w:t>
            </w:r>
          </w:p>
        </w:tc>
        <w:tc>
          <w:tcPr>
            <w:tcW w:w="2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hint="eastAsia"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1/0.1PPm</w:t>
            </w: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hint="eastAsia"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≤20秒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1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/>
                <w:bCs/>
                <w:sz w:val="24"/>
                <w:szCs w:val="24"/>
              </w:rPr>
              <w:t>二硫化碳</w:t>
            </w:r>
            <w:r>
              <w:rPr>
                <w:rFonts w:hint="eastAsia" w:ascii="宋体" w:hAnsi="宋体" w:cs="宋体"/>
                <w:bCs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15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0-100PPm</w:t>
            </w:r>
          </w:p>
        </w:tc>
        <w:tc>
          <w:tcPr>
            <w:tcW w:w="2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0-50、200、1000PPm</w:t>
            </w:r>
          </w:p>
        </w:tc>
        <w:tc>
          <w:tcPr>
            <w:tcW w:w="2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1/0.1PPm</w:t>
            </w: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≤15秒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6" w:hRule="atLeast"/>
        </w:trPr>
        <w:tc>
          <w:tcPr>
            <w:tcW w:w="1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四氟化碳</w:t>
            </w:r>
          </w:p>
        </w:tc>
        <w:tc>
          <w:tcPr>
            <w:tcW w:w="15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0-100PPm</w:t>
            </w:r>
          </w:p>
        </w:tc>
        <w:tc>
          <w:tcPr>
            <w:tcW w:w="2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0-50、200、1000PPm</w:t>
            </w:r>
          </w:p>
        </w:tc>
        <w:tc>
          <w:tcPr>
            <w:tcW w:w="2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1/0.1PPm</w:t>
            </w: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≤15秒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6" w:hRule="atLeast"/>
        </w:trPr>
        <w:tc>
          <w:tcPr>
            <w:tcW w:w="1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氢化钠</w:t>
            </w:r>
          </w:p>
        </w:tc>
        <w:tc>
          <w:tcPr>
            <w:tcW w:w="15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0-10PPm</w:t>
            </w:r>
          </w:p>
        </w:tc>
        <w:tc>
          <w:tcPr>
            <w:tcW w:w="2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0-20、100PPm</w:t>
            </w:r>
          </w:p>
        </w:tc>
        <w:tc>
          <w:tcPr>
            <w:tcW w:w="2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0.01PPm</w:t>
            </w: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≤20秒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6" w:hRule="atLeast"/>
        </w:trPr>
        <w:tc>
          <w:tcPr>
            <w:tcW w:w="1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氮气  N2</w:t>
            </w:r>
          </w:p>
        </w:tc>
        <w:tc>
          <w:tcPr>
            <w:tcW w:w="15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0-30%VOL</w:t>
            </w:r>
          </w:p>
        </w:tc>
        <w:tc>
          <w:tcPr>
            <w:tcW w:w="2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0-30%VOL、100%VOL</w:t>
            </w:r>
          </w:p>
        </w:tc>
        <w:tc>
          <w:tcPr>
            <w:tcW w:w="2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1/0.1PPm</w:t>
            </w: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≤20秒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3" w:hRule="atLeast"/>
        </w:trPr>
        <w:tc>
          <w:tcPr>
            <w:tcW w:w="1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氨气  NH3</w:t>
            </w:r>
          </w:p>
        </w:tc>
        <w:tc>
          <w:tcPr>
            <w:tcW w:w="15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0-100PPm</w:t>
            </w:r>
          </w:p>
        </w:tc>
        <w:tc>
          <w:tcPr>
            <w:tcW w:w="2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0-50、500、1000PPm</w:t>
            </w:r>
          </w:p>
        </w:tc>
        <w:tc>
          <w:tcPr>
            <w:tcW w:w="2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1/0.1PPm</w:t>
            </w: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≤20秒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3" w:hRule="atLeast"/>
        </w:trPr>
        <w:tc>
          <w:tcPr>
            <w:tcW w:w="1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NOX</w:t>
            </w:r>
          </w:p>
        </w:tc>
        <w:tc>
          <w:tcPr>
            <w:tcW w:w="15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0-100PPm</w:t>
            </w:r>
          </w:p>
        </w:tc>
        <w:tc>
          <w:tcPr>
            <w:tcW w:w="2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0-50、100PPm</w:t>
            </w:r>
          </w:p>
        </w:tc>
        <w:tc>
          <w:tcPr>
            <w:tcW w:w="2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1/0.1PPm</w:t>
            </w: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≤20秒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3" w:hRule="atLeast"/>
        </w:trPr>
        <w:tc>
          <w:tcPr>
            <w:tcW w:w="1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一氧化氮 NO</w:t>
            </w:r>
          </w:p>
        </w:tc>
        <w:tc>
          <w:tcPr>
            <w:tcW w:w="15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0-250PPm</w:t>
            </w:r>
          </w:p>
        </w:tc>
        <w:tc>
          <w:tcPr>
            <w:tcW w:w="2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0-500、1000PPm</w:t>
            </w:r>
          </w:p>
        </w:tc>
        <w:tc>
          <w:tcPr>
            <w:tcW w:w="2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1PPm</w:t>
            </w: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≤20秒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3" w:hRule="atLeast"/>
        </w:trPr>
        <w:tc>
          <w:tcPr>
            <w:tcW w:w="1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氮氧化合物</w:t>
            </w:r>
          </w:p>
        </w:tc>
        <w:tc>
          <w:tcPr>
            <w:tcW w:w="15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0-20PPm</w:t>
            </w:r>
          </w:p>
        </w:tc>
        <w:tc>
          <w:tcPr>
            <w:tcW w:w="2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0-50、1000PPm</w:t>
            </w:r>
          </w:p>
        </w:tc>
        <w:tc>
          <w:tcPr>
            <w:tcW w:w="2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0.1/1PPm</w:t>
            </w: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≤20秒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3" w:hRule="atLeast"/>
        </w:trPr>
        <w:tc>
          <w:tcPr>
            <w:tcW w:w="1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CH2O</w:t>
            </w:r>
          </w:p>
        </w:tc>
        <w:tc>
          <w:tcPr>
            <w:tcW w:w="15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0-20PPm</w:t>
            </w:r>
          </w:p>
        </w:tc>
        <w:tc>
          <w:tcPr>
            <w:tcW w:w="2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0-5、10、20PPm</w:t>
            </w:r>
          </w:p>
        </w:tc>
        <w:tc>
          <w:tcPr>
            <w:tcW w:w="2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0.01PPm</w:t>
            </w: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≤30秒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3" w:hRule="atLeast"/>
        </w:trPr>
        <w:tc>
          <w:tcPr>
            <w:tcW w:w="1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光气</w:t>
            </w:r>
          </w:p>
        </w:tc>
        <w:tc>
          <w:tcPr>
            <w:tcW w:w="15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0-10PPm</w:t>
            </w:r>
          </w:p>
        </w:tc>
        <w:tc>
          <w:tcPr>
            <w:tcW w:w="2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0-5、10、</w:t>
            </w:r>
          </w:p>
        </w:tc>
        <w:tc>
          <w:tcPr>
            <w:tcW w:w="2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0.1/1PPm</w:t>
            </w: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≤20秒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3" w:hRule="atLeast"/>
        </w:trPr>
        <w:tc>
          <w:tcPr>
            <w:tcW w:w="1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二氧化碳</w:t>
            </w:r>
          </w:p>
        </w:tc>
        <w:tc>
          <w:tcPr>
            <w:tcW w:w="15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0-2000PPm</w:t>
            </w:r>
          </w:p>
        </w:tc>
        <w:tc>
          <w:tcPr>
            <w:tcW w:w="2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hint="eastAsia" w:ascii="宋体" w:hAnsi="宋体" w:cs="宋体"/>
                <w:kern w:val="0"/>
                <w:sz w:val="22"/>
              </w:rPr>
            </w:pPr>
            <w:r>
              <w:rPr>
                <w:rFonts w:hint="eastAsia" w:ascii="宋体" w:hAnsi="宋体" w:cs="宋体"/>
                <w:kern w:val="0"/>
                <w:sz w:val="22"/>
              </w:rPr>
              <w:t>0-5000-50000PPm-</w:t>
            </w:r>
          </w:p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2"/>
              </w:rPr>
            </w:pPr>
            <w:r>
              <w:rPr>
                <w:rFonts w:hint="eastAsia" w:ascii="宋体" w:hAnsi="宋体" w:cs="宋体"/>
                <w:kern w:val="0"/>
                <w:sz w:val="22"/>
              </w:rPr>
              <w:t>10%VOL</w:t>
            </w:r>
          </w:p>
        </w:tc>
        <w:tc>
          <w:tcPr>
            <w:tcW w:w="2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1、0/01PPm</w:t>
            </w: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≤20秒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3" w:hRule="atLeast"/>
        </w:trPr>
        <w:tc>
          <w:tcPr>
            <w:tcW w:w="1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砷化氢</w:t>
            </w:r>
          </w:p>
        </w:tc>
        <w:tc>
          <w:tcPr>
            <w:tcW w:w="15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0-10PPm</w:t>
            </w:r>
          </w:p>
        </w:tc>
        <w:tc>
          <w:tcPr>
            <w:tcW w:w="2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0-5、10、50、100PPm</w:t>
            </w:r>
          </w:p>
        </w:tc>
        <w:tc>
          <w:tcPr>
            <w:tcW w:w="2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0.01/0.1PPm</w:t>
            </w: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≤20秒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3" w:hRule="atLeast"/>
        </w:trPr>
        <w:tc>
          <w:tcPr>
            <w:tcW w:w="1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二甲苯、甲苯</w:t>
            </w:r>
          </w:p>
        </w:tc>
        <w:tc>
          <w:tcPr>
            <w:tcW w:w="15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0-20PPm</w:t>
            </w:r>
          </w:p>
        </w:tc>
        <w:tc>
          <w:tcPr>
            <w:tcW w:w="2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0-5、10、50、100PPm</w:t>
            </w:r>
          </w:p>
        </w:tc>
        <w:tc>
          <w:tcPr>
            <w:tcW w:w="2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0.01/0.1PPm</w:t>
            </w: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≤30秒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3" w:hRule="atLeast"/>
        </w:trPr>
        <w:tc>
          <w:tcPr>
            <w:tcW w:w="1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HCL</w:t>
            </w:r>
          </w:p>
        </w:tc>
        <w:tc>
          <w:tcPr>
            <w:tcW w:w="15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0-20PPm</w:t>
            </w:r>
          </w:p>
        </w:tc>
        <w:tc>
          <w:tcPr>
            <w:tcW w:w="2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0-20、50、100PPm</w:t>
            </w:r>
          </w:p>
        </w:tc>
        <w:tc>
          <w:tcPr>
            <w:tcW w:w="2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0.1/0.01PPm</w:t>
            </w: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≤20秒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3" w:hRule="atLeast"/>
        </w:trPr>
        <w:tc>
          <w:tcPr>
            <w:tcW w:w="9289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 xml:space="preserve"> 未列气体请联系公司</w:t>
            </w:r>
          </w:p>
        </w:tc>
      </w:tr>
    </w:tbl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sectPr>
      <w:headerReference r:id="rId3" w:type="default"/>
      <w:pgSz w:w="11906" w:h="16838"/>
      <w:pgMar w:top="1134" w:right="1134" w:bottom="1134" w:left="1134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</w:p>
  <w:p>
    <w:pPr>
      <w:pStyle w:val="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jA1ZmYzMDYxMWU1ZTY0NjZiMWVhNjQ2NjExNDQzZmUifQ=="/>
  </w:docVars>
  <w:rsids>
    <w:rsidRoot w:val="1DF057EE"/>
    <w:rsid w:val="13A1370F"/>
    <w:rsid w:val="1DF057EE"/>
    <w:rsid w:val="29A40EC5"/>
    <w:rsid w:val="2DCD2D45"/>
    <w:rsid w:val="385640AD"/>
    <w:rsid w:val="74086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kern w:val="44"/>
      <w:sz w:val="48"/>
      <w:szCs w:val="48"/>
      <w:lang w:val="en-US" w:eastAsia="zh-CN" w:bidi="ar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5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8">
    <w:name w:val="Hyperlink"/>
    <w:basedOn w:val="7"/>
    <w:unhideWhenUsed/>
    <w:qFormat/>
    <w:uiPriority w:val="99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844</Words>
  <Characters>1730</Characters>
  <Lines>0</Lines>
  <Paragraphs>0</Paragraphs>
  <TotalTime>1</TotalTime>
  <ScaleCrop>false</ScaleCrop>
  <LinksUpToDate>false</LinksUpToDate>
  <CharactersWithSpaces>1768</CharactersWithSpaces>
  <Application>WPS Office_11.1.0.14036_F1E327BC-269C-435d-A152-05C5408002CA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2020-06-02T01:26:00Z</dcterms:created>
  <dc:creator>河南中安 小程</dc:creator>
  <cp:lastModifiedBy>86187</cp:lastModifiedBy>
  <dcterms:modified xsi:type="dcterms:W3CDTF">2023-05-12T07:22:02Z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385F69B4C28945669EF485EB0192E8E9_12</vt:lpwstr>
  </property>
</Properties>
</file>